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FE9" w:rsidRPr="00E62E7F" w:rsidRDefault="00B41FE9" w:rsidP="00E62E7F">
      <w:pPr>
        <w:spacing w:after="99" w:line="240" w:lineRule="auto"/>
        <w:jc w:val="center"/>
        <w:outlineLvl w:val="0"/>
        <w:rPr>
          <w:rFonts w:ascii="Times New Roman" w:eastAsia="Times New Roman" w:hAnsi="Times New Roman" w:cs="Times New Roman"/>
          <w:b/>
          <w:color w:val="C00000"/>
          <w:kern w:val="36"/>
          <w:sz w:val="51"/>
          <w:szCs w:val="51"/>
          <w:lang w:eastAsia="ru-RU"/>
        </w:rPr>
      </w:pPr>
      <w:r w:rsidRPr="00E62E7F">
        <w:rPr>
          <w:rFonts w:ascii="Times New Roman" w:eastAsia="Times New Roman" w:hAnsi="Times New Roman" w:cs="Times New Roman"/>
          <w:b/>
          <w:color w:val="C00000"/>
          <w:kern w:val="36"/>
          <w:sz w:val="51"/>
          <w:szCs w:val="51"/>
          <w:lang w:eastAsia="ru-RU"/>
        </w:rPr>
        <w:t>Памятка населению по действиям в период весеннего половодья</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В зависимости от нанесенного материального ущерба и площади затопления наводнения бывают низкими, высокими, выдающимися, катастрофическими.</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Низкие (малые)</w:t>
      </w:r>
      <w:r w:rsidRPr="00E62E7F">
        <w:rPr>
          <w:rFonts w:ascii="Times New Roman" w:eastAsia="Times New Roman" w:hAnsi="Times New Roman" w:cs="Times New Roman"/>
          <w:color w:val="000000"/>
          <w:sz w:val="28"/>
          <w:szCs w:val="28"/>
          <w:lang w:eastAsia="ru-RU"/>
        </w:rPr>
        <w:t xml:space="preserve"> наводнения характерны для равнинных рек. При этом заливается водой не более 10% земель, расположенных в низких местах. Низкие наводнения не связаны со значительными материальными потерями и человеческими жертвами.</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Высокие (большие</w:t>
      </w:r>
      <w:r w:rsidRPr="00E62E7F">
        <w:rPr>
          <w:rFonts w:ascii="Times New Roman" w:eastAsia="Times New Roman" w:hAnsi="Times New Roman" w:cs="Times New Roman"/>
          <w:color w:val="000000"/>
          <w:sz w:val="28"/>
          <w:szCs w:val="28"/>
          <w:lang w:eastAsia="ru-RU"/>
        </w:rPr>
        <w:t>) наводнения приводят к затоплению больших площадей в долинах рек, что связано с необходимостью частичной эвакуации населения и материальных ценностей. Высокие наводнения наносят значительный материальный и моральный ущерб, затапливая примерно 15% сельскохозяйственных угодий.</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Выдающиеся наводнения</w:t>
      </w:r>
      <w:r w:rsidRPr="00E62E7F">
        <w:rPr>
          <w:rFonts w:ascii="Times New Roman" w:eastAsia="Times New Roman" w:hAnsi="Times New Roman" w:cs="Times New Roman"/>
          <w:color w:val="000000"/>
          <w:sz w:val="28"/>
          <w:szCs w:val="28"/>
          <w:lang w:eastAsia="ru-RU"/>
        </w:rPr>
        <w:t xml:space="preserve"> характеризуются охватом целых речных бассейнов, нанесением большого материального и морального ущерба, нарушением хозяйственной деятельности в городах и сельских районах, необходимостью проведения массовых эвакуационных мероприятий из зоны затопления, защиты важных народнохозяйственных объектов. Выдающиеся наводнения затапливают до 70% сельхозугодий.</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Катастрофические наводнения</w:t>
      </w:r>
      <w:r w:rsidRPr="00E62E7F">
        <w:rPr>
          <w:rFonts w:ascii="Times New Roman" w:eastAsia="Times New Roman" w:hAnsi="Times New Roman" w:cs="Times New Roman"/>
          <w:color w:val="000000"/>
          <w:sz w:val="28"/>
          <w:szCs w:val="28"/>
          <w:lang w:eastAsia="ru-RU"/>
        </w:rPr>
        <w:t xml:space="preserve"> характеризуются затоплением обширных территорий в пределах одной или нескольких речных систем, временным прекращением производственно-хозяйственной деятельности, изменением жизненного уклада населения, огромными материальными убытками и человеческими жертвами. Такие наводнения затапливают более 70% сельхозугодий, города, населенные пункты, промышленные предприятия, дороги, коммуникации.</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В период ледохода и половодья прибрежная обстановка может заставить людей пересесть в лодки, что влечет за собой опасность неожиданно оказаться в холодной воде. Не всегда спасательные средства оперативно оказываются под рукой. В таких случаях человек должен уметь максимально рассчитывать на самого себя. Надо помнить и придерживаться ряда правил и рекомендаций.</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Обычный человек в одежде может находиться в воде с температурой 7-8 градусов до 3-4 часов, в воде с температурой 3-4 градуса — до 1,5-2 часов без ущерба для жизни и здоровья. Самое главное — верить, что это возможно.</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lastRenderedPageBreak/>
        <w:t>Оказавшись неожиданно в воде, постарайтесь зацепиться за какую-нибудь точку опоры и перетерпите первые неприятные ощущения от холодной воды. Никаких резких движений, подавите в себе внутреннюю панику. Через 30-40 секунд вы перестанете остро чувствовать холод, почувствовав лёгкое внутреннее тепло.</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Если вы попали в воду в состоянии подпития, но разум контролирует ваше поведение, не забывайте: перечисленные ранее ощущения вы можете в меньшей степени или вообще не ощутить.</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Оставьте на себе нижнее бельё, носки, перчатки, головной убор. Помните: от 40 до 60 % тепла уходит через голову, поэтому не снимайте головной убор, даже мокрый. Неприятные (болезненные) ощущения в пальцах рук и ног быстро пройдут после выхода из воды. Однако сила кистей рук и ступней ног снижается в несколько раз (3-5). Даже не пытайтесь делать физические усилия, которые доступны вам в обычных условиях.</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Оказавшись в воде, оцените обстановку: что лучше для вас — плыть к берегу или держаться за лодку (льдину) и ждать помощи, или дрейфовать вместе с лодкой (льдиной) и в удобном месте выбраться на берег. Не пытайтесь после длительного нахождения в холодной воде подняться из нее по веревочной лестнице — можете сорваться, не делайте резких движений — можете порвать суставные связки.</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Если вы приняли решение плыть самостоятельно, не делайте резких движений, следите за дыханием — оно должно быть ровным, в движении массируйте пальцы рук и ног. Постоянно контролируйте направление вашего продвижения, иначе дистанция до спасительного берега может значительно увеличиться.</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Опасайтесь острого льда — здесь вас подстерегает двойная опасность:</w:t>
      </w:r>
    </w:p>
    <w:p w:rsidR="00B41FE9" w:rsidRPr="00E62E7F" w:rsidRDefault="00B41FE9" w:rsidP="00B41FE9">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Холодная вода анестезирует поверхностные участки тела и даже глубокие порезы. </w:t>
      </w:r>
    </w:p>
    <w:p w:rsidR="00B41FE9" w:rsidRPr="00E62E7F" w:rsidRDefault="00B41FE9" w:rsidP="00B41FE9">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Холодная вода значительно замедляет процесс свертывания крови, и рана постоянно кровоточит. Очень часто люди в воде гибнут не от холода, а от кровопотерь. </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Не пытайтесь выбраться на заведомо тонкий лёд: даже выбравшись на него, вы всё равно провалитесь. Осторожно проламывая лед, продвигайтесь к берегу или к толстому льду, аккуратно его касаясь, т. к. лед имеет режущие свойства.</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Если вы выбрались на берег или на лёд, снимите с себя всю одежду, максимально отожмите нижнее бельё, вытритесь им, снова отожмите и наденьте на тело. Не стойте босиком на льду или холодной земле. Делайте </w:t>
      </w:r>
      <w:r w:rsidRPr="00E62E7F">
        <w:rPr>
          <w:rFonts w:ascii="Times New Roman" w:eastAsia="Times New Roman" w:hAnsi="Times New Roman" w:cs="Times New Roman"/>
          <w:color w:val="000000"/>
          <w:sz w:val="28"/>
          <w:szCs w:val="28"/>
          <w:lang w:eastAsia="ru-RU"/>
        </w:rPr>
        <w:lastRenderedPageBreak/>
        <w:t xml:space="preserve">согревающие движения (упражнения). Не позволяйте себе заснуть, пока не начнёте согреваться. Если вы начали дрожать, это очень хороший признак — организм </w:t>
      </w:r>
      <w:proofErr w:type="spellStart"/>
      <w:r w:rsidRPr="00E62E7F">
        <w:rPr>
          <w:rFonts w:ascii="Times New Roman" w:eastAsia="Times New Roman" w:hAnsi="Times New Roman" w:cs="Times New Roman"/>
          <w:color w:val="000000"/>
          <w:sz w:val="28"/>
          <w:szCs w:val="28"/>
          <w:lang w:eastAsia="ru-RU"/>
        </w:rPr>
        <w:t>самосогревается</w:t>
      </w:r>
      <w:proofErr w:type="spellEnd"/>
      <w:r w:rsidRPr="00E62E7F">
        <w:rPr>
          <w:rFonts w:ascii="Times New Roman" w:eastAsia="Times New Roman" w:hAnsi="Times New Roman" w:cs="Times New Roman"/>
          <w:color w:val="000000"/>
          <w:sz w:val="28"/>
          <w:szCs w:val="28"/>
          <w:lang w:eastAsia="ru-RU"/>
        </w:rPr>
        <w:t>.</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Если вы оказываете помощь человеку, длительное время находящемуся в холодной воде, ни в коем случае не давайте ему спиртное — это может его погубить. По возможности, потерпевшего надо быстро переодеть в сухое бельё. Произведите массаж конечностей, начиная с периферии.</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Растирание спиртным конечностей и отдельных участков тела также малоэффективно и обманчиво.</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Если у вас есть время до попадания в холодную воду, подготовьте свою одежду: бельё должно быть на всю длину конечностей и иметь на концах завязки или резинки, носки должны быть длинными, плотными и с резинками. Головной убор должен максимально закрывать голову, быть плотным и надёжно держаться на голове, в то же время он не должен впитывать много влаги. Обувь должна легко сниматься, при этом носки должны оставаться на ногах. Шея также максимально должна быть закрыта. И, конечно же, желательно иметь запасной комплект нижнего белья, запасные носки, перчатки, головной убор, горячее питьё.</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При угрозе наводнения в предполагаемой зоне затопления:</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детей, пожилых и людей с ограниченными возможностями необходимо отправить в безопасное место;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домашних животных отпустить с привязи, скот перегнать на возвышенные места,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наиболее ценное имущество перенесите на верхние этажи зданий, чердаки и крыши;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подготовьте документы, деньги, ценности, теплые вещи, постельные принадлежности, запас питьевой воды и продуктов питания сроком на три дня (общий вес не должен превышать более 50 кг);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внимательно слушайте радио, не выключайте радиоточки в ночное время;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если вы нуждаетесь в общей эвакуации, зарегистрируйтесь на сборном эвакуационном пункте по месту жительства; </w:t>
      </w:r>
    </w:p>
    <w:p w:rsidR="00B41FE9" w:rsidRPr="00E62E7F" w:rsidRDefault="00B41FE9" w:rsidP="00B41FE9">
      <w:pPr>
        <w:numPr>
          <w:ilvl w:val="0"/>
          <w:numId w:val="2"/>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перед тем как покинуть дом отключите электроснабжение, газ, плотно закройте окна и двери. </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Не беспокойтесь за оставленное дома имущество, охрана его будет организована органами внутренних дел. От каждого квартала (улицы) по месту жительства можно выбрать представителя для участия в охране вашего имущества совместно с органами внутренних дел. Списки представителей согласовываются с органами внутренних дел.</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lastRenderedPageBreak/>
        <w:t>При получении сообщения по радио и телевидению о начале заблаговременной эвакуации соберите подготовленные документы и ценные вещи и явитесь в указанное время на сборный эвакуационный пункт.</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Если ваш дом попал в объявленный район затопления:</w:t>
      </w:r>
    </w:p>
    <w:p w:rsidR="00B41FE9" w:rsidRPr="00E62E7F" w:rsidRDefault="00B41FE9" w:rsidP="00B41FE9">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отключите газ, воду и электричество, погасите огонь в печах; </w:t>
      </w:r>
    </w:p>
    <w:p w:rsidR="00B41FE9" w:rsidRPr="00E62E7F" w:rsidRDefault="00B41FE9" w:rsidP="00B41FE9">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перенесите продовольствие, ценные вещи, одежду, обувь на верхние этажи зданий, на чердак, а по мере подъема воды и на крыши; </w:t>
      </w:r>
    </w:p>
    <w:p w:rsidR="00B41FE9" w:rsidRPr="00E62E7F" w:rsidRDefault="00B41FE9" w:rsidP="00B41FE9">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постарайтесь собрать все, что может пригодиться: </w:t>
      </w:r>
      <w:proofErr w:type="spellStart"/>
      <w:r w:rsidRPr="00E62E7F">
        <w:rPr>
          <w:rFonts w:ascii="Times New Roman" w:eastAsia="Times New Roman" w:hAnsi="Times New Roman" w:cs="Times New Roman"/>
          <w:color w:val="000000"/>
          <w:sz w:val="28"/>
          <w:szCs w:val="28"/>
          <w:lang w:eastAsia="ru-RU"/>
        </w:rPr>
        <w:t>плавсредства</w:t>
      </w:r>
      <w:proofErr w:type="spellEnd"/>
      <w:r w:rsidRPr="00E62E7F">
        <w:rPr>
          <w:rFonts w:ascii="Times New Roman" w:eastAsia="Times New Roman" w:hAnsi="Times New Roman" w:cs="Times New Roman"/>
          <w:color w:val="000000"/>
          <w:sz w:val="28"/>
          <w:szCs w:val="28"/>
          <w:lang w:eastAsia="ru-RU"/>
        </w:rPr>
        <w:t xml:space="preserve">, спасательные круги, веревки, лестницы, сигнальные средства; </w:t>
      </w:r>
    </w:p>
    <w:p w:rsidR="00B41FE9" w:rsidRPr="00E62E7F" w:rsidRDefault="00B41FE9" w:rsidP="00B41FE9">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наполните рубашку или брюки легкими плавающими предметами (мячиками, шарами, пустыми закрытыми пластмассовыми бутылками и т. п.); </w:t>
      </w:r>
    </w:p>
    <w:p w:rsidR="00B41FE9" w:rsidRPr="00E62E7F" w:rsidRDefault="00B41FE9" w:rsidP="00B41FE9">
      <w:pPr>
        <w:numPr>
          <w:ilvl w:val="0"/>
          <w:numId w:val="3"/>
        </w:num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С получением предупреждения об эвакуации:</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соберите трехдневный запас питания (возьмите энергетически ценные и детские продукты питания: шоколад, молоко, воду и т. п.);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подготовьте теплую практичную одежду;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подготовьте аптечку первой помощи и лекарства, которыми вы обычно пользуетесь;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заверните в непромокаемый пакет паспорт и другие документы;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возьмите с собой туалетные принадлежности и постельное белье;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при наличии времени забейте окна и двери. </w:t>
      </w:r>
    </w:p>
    <w:p w:rsidR="00B41FE9" w:rsidRPr="00E62E7F" w:rsidRDefault="00B41FE9" w:rsidP="00B41FE9">
      <w:pPr>
        <w:numPr>
          <w:ilvl w:val="0"/>
          <w:numId w:val="4"/>
        </w:num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Если начался резкий подъем воды:</w:t>
      </w:r>
    </w:p>
    <w:p w:rsidR="00B41FE9" w:rsidRPr="00E62E7F" w:rsidRDefault="00B41FE9" w:rsidP="00B41FE9">
      <w:pPr>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необходимо как можно быстрее занять ближайшее безопасное возвышенное место (верхние этажи и крыши зданий, деревья) и быть готовым к организованной эвакуации по воде с помощью различных </w:t>
      </w:r>
      <w:proofErr w:type="spellStart"/>
      <w:r w:rsidRPr="00E62E7F">
        <w:rPr>
          <w:rFonts w:ascii="Times New Roman" w:eastAsia="Times New Roman" w:hAnsi="Times New Roman" w:cs="Times New Roman"/>
          <w:color w:val="000000"/>
          <w:sz w:val="28"/>
          <w:szCs w:val="28"/>
          <w:lang w:eastAsia="ru-RU"/>
        </w:rPr>
        <w:t>плавсредств</w:t>
      </w:r>
      <w:proofErr w:type="spellEnd"/>
      <w:r w:rsidRPr="00E62E7F">
        <w:rPr>
          <w:rFonts w:ascii="Times New Roman" w:eastAsia="Times New Roman" w:hAnsi="Times New Roman" w:cs="Times New Roman"/>
          <w:color w:val="000000"/>
          <w:sz w:val="28"/>
          <w:szCs w:val="28"/>
          <w:lang w:eastAsia="ru-RU"/>
        </w:rPr>
        <w:t xml:space="preserve"> или пешим порядком по бродам; </w:t>
      </w:r>
    </w:p>
    <w:p w:rsidR="00B41FE9" w:rsidRPr="00E62E7F" w:rsidRDefault="00B41FE9" w:rsidP="00B41FE9">
      <w:pPr>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не следует поддаваться панике и терять самообладание, а нужно принять меры, позволяющие спасателям своевременно обнаружить наличие людей, отрезанных водой и нуждающихся помощи; </w:t>
      </w:r>
    </w:p>
    <w:p w:rsidR="00B41FE9" w:rsidRPr="00E62E7F" w:rsidRDefault="00B41FE9" w:rsidP="00B41FE9">
      <w:pPr>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применять для </w:t>
      </w:r>
      <w:proofErr w:type="spellStart"/>
      <w:r w:rsidRPr="00E62E7F">
        <w:rPr>
          <w:rFonts w:ascii="Times New Roman" w:eastAsia="Times New Roman" w:hAnsi="Times New Roman" w:cs="Times New Roman"/>
          <w:color w:val="000000"/>
          <w:sz w:val="28"/>
          <w:szCs w:val="28"/>
          <w:lang w:eastAsia="ru-RU"/>
        </w:rPr>
        <w:t>самоэвакуации</w:t>
      </w:r>
      <w:proofErr w:type="spellEnd"/>
      <w:r w:rsidRPr="00E62E7F">
        <w:rPr>
          <w:rFonts w:ascii="Times New Roman" w:eastAsia="Times New Roman" w:hAnsi="Times New Roman" w:cs="Times New Roman"/>
          <w:color w:val="000000"/>
          <w:sz w:val="28"/>
          <w:szCs w:val="28"/>
          <w:lang w:eastAsia="ru-RU"/>
        </w:rPr>
        <w:t xml:space="preserve"> по воде различные </w:t>
      </w:r>
      <w:proofErr w:type="spellStart"/>
      <w:r w:rsidRPr="00E62E7F">
        <w:rPr>
          <w:rFonts w:ascii="Times New Roman" w:eastAsia="Times New Roman" w:hAnsi="Times New Roman" w:cs="Times New Roman"/>
          <w:color w:val="000000"/>
          <w:sz w:val="28"/>
          <w:szCs w:val="28"/>
          <w:lang w:eastAsia="ru-RU"/>
        </w:rPr>
        <w:t>плавсредства</w:t>
      </w:r>
      <w:proofErr w:type="spellEnd"/>
      <w:r w:rsidRPr="00E62E7F">
        <w:rPr>
          <w:rFonts w:ascii="Times New Roman" w:eastAsia="Times New Roman" w:hAnsi="Times New Roman" w:cs="Times New Roman"/>
          <w:color w:val="000000"/>
          <w:sz w:val="28"/>
          <w:szCs w:val="28"/>
          <w:lang w:eastAsia="ru-RU"/>
        </w:rPr>
        <w:t xml:space="preserve"> (лодки, плоты из бревен и других плавучих материалов, бочки, щиты, двери, обломки деревянных заборов, столбы, автомобильные камеры и другие); </w:t>
      </w:r>
    </w:p>
    <w:p w:rsidR="00B41FE9" w:rsidRPr="00E62E7F" w:rsidRDefault="00B41FE9" w:rsidP="00B41FE9">
      <w:pPr>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прыгать в воду с подручным средством спасения можно лишь в самом крайнем случае, когда нет надежды на спасение; </w:t>
      </w:r>
    </w:p>
    <w:p w:rsidR="00B41FE9" w:rsidRPr="00E62E7F" w:rsidRDefault="00B41FE9" w:rsidP="00B41FE9">
      <w:pPr>
        <w:numPr>
          <w:ilvl w:val="0"/>
          <w:numId w:val="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оказавшись во время наводнения в поле, лесу, нужно занять более возвышенное место, забраться на дерево. </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lastRenderedPageBreak/>
        <w:t>Если вы обнаружили пострадавших при наводнении:</w:t>
      </w:r>
    </w:p>
    <w:p w:rsidR="00B41FE9" w:rsidRPr="00E62E7F" w:rsidRDefault="00B41FE9" w:rsidP="00B41FE9">
      <w:pPr>
        <w:numPr>
          <w:ilvl w:val="0"/>
          <w:numId w:val="6"/>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заметив пострадавших на крышах зданий, возвышенных местах, деревьях, необходимо срочно сообщить экстренным службам об этом; </w:t>
      </w:r>
    </w:p>
    <w:p w:rsidR="00B41FE9" w:rsidRPr="00E62E7F" w:rsidRDefault="00B41FE9" w:rsidP="00B41FE9">
      <w:pPr>
        <w:numPr>
          <w:ilvl w:val="0"/>
          <w:numId w:val="6"/>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при наличии </w:t>
      </w:r>
      <w:proofErr w:type="spellStart"/>
      <w:r w:rsidRPr="00E62E7F">
        <w:rPr>
          <w:rFonts w:ascii="Times New Roman" w:eastAsia="Times New Roman" w:hAnsi="Times New Roman" w:cs="Times New Roman"/>
          <w:color w:val="000000"/>
          <w:sz w:val="28"/>
          <w:szCs w:val="28"/>
          <w:lang w:eastAsia="ru-RU"/>
        </w:rPr>
        <w:t>плавсредств</w:t>
      </w:r>
      <w:proofErr w:type="spellEnd"/>
      <w:r w:rsidRPr="00E62E7F">
        <w:rPr>
          <w:rFonts w:ascii="Times New Roman" w:eastAsia="Times New Roman" w:hAnsi="Times New Roman" w:cs="Times New Roman"/>
          <w:color w:val="000000"/>
          <w:sz w:val="28"/>
          <w:szCs w:val="28"/>
          <w:lang w:eastAsia="ru-RU"/>
        </w:rPr>
        <w:t xml:space="preserve"> следует принять меры к спасению пострадавших; </w:t>
      </w:r>
    </w:p>
    <w:p w:rsidR="00B41FE9" w:rsidRPr="00E62E7F" w:rsidRDefault="00B41FE9" w:rsidP="00B41FE9">
      <w:pPr>
        <w:numPr>
          <w:ilvl w:val="0"/>
          <w:numId w:val="6"/>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при отсутствии </w:t>
      </w:r>
      <w:proofErr w:type="spellStart"/>
      <w:r w:rsidRPr="00E62E7F">
        <w:rPr>
          <w:rFonts w:ascii="Times New Roman" w:eastAsia="Times New Roman" w:hAnsi="Times New Roman" w:cs="Times New Roman"/>
          <w:color w:val="000000"/>
          <w:sz w:val="28"/>
          <w:szCs w:val="28"/>
          <w:lang w:eastAsia="ru-RU"/>
        </w:rPr>
        <w:t>плавсредств</w:t>
      </w:r>
      <w:proofErr w:type="spellEnd"/>
      <w:r w:rsidRPr="00E62E7F">
        <w:rPr>
          <w:rFonts w:ascii="Times New Roman" w:eastAsia="Times New Roman" w:hAnsi="Times New Roman" w:cs="Times New Roman"/>
          <w:color w:val="000000"/>
          <w:sz w:val="28"/>
          <w:szCs w:val="28"/>
          <w:lang w:eastAsia="ru-RU"/>
        </w:rPr>
        <w:t xml:space="preserve"> необходимо соорудить простейшие плавучие средства из подручных материалов. </w:t>
      </w:r>
    </w:p>
    <w:p w:rsidR="00B41FE9" w:rsidRPr="00E62E7F" w:rsidRDefault="00B41FE9" w:rsidP="00B41FE9">
      <w:pPr>
        <w:numPr>
          <w:ilvl w:val="0"/>
          <w:numId w:val="6"/>
        </w:num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ПРИ ЛЮБЫХ ОБСТОЯТЕЛЬСТВАХ СОХРАНЯЙТЕ СПОКОЙСТВИЕ И САМООБЛАДАНИЕ — ВАМ ОБЯЗАТЕЛЬНО ПРИДУТ НА ПОМОЩЬ!</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ОСНОВНЫЕ ПРАВИЛА ЭВАКУАЦИИ ПО ВОДЕ</w:t>
      </w:r>
    </w:p>
    <w:p w:rsidR="00B41FE9" w:rsidRPr="00E62E7F" w:rsidRDefault="00B41FE9" w:rsidP="00B41FE9">
      <w:pPr>
        <w:numPr>
          <w:ilvl w:val="0"/>
          <w:numId w:val="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самостоятельно эвакуироваться по воде можно только при угрозе ухудшения обстановки или в случае прямой видимости места на незатопляемой территории; </w:t>
      </w:r>
    </w:p>
    <w:p w:rsidR="00B41FE9" w:rsidRPr="00E62E7F" w:rsidRDefault="00B41FE9" w:rsidP="00B41FE9">
      <w:pPr>
        <w:numPr>
          <w:ilvl w:val="0"/>
          <w:numId w:val="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пешим порядком (вброд) эвакуироваться весной запрещается из-за опасности переохлаждения; </w:t>
      </w:r>
    </w:p>
    <w:p w:rsidR="00B41FE9" w:rsidRPr="00E62E7F" w:rsidRDefault="00B41FE9" w:rsidP="00B41FE9">
      <w:pPr>
        <w:numPr>
          <w:ilvl w:val="0"/>
          <w:numId w:val="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при эвакуации по воде максимально используйте подручные средства (надувные предметы, автомобильные камеры, доски, бревна, бочки и т. д.); </w:t>
      </w:r>
    </w:p>
    <w:p w:rsidR="00B41FE9" w:rsidRPr="00E62E7F" w:rsidRDefault="00B41FE9" w:rsidP="00763506">
      <w:pPr>
        <w:numPr>
          <w:ilvl w:val="0"/>
          <w:numId w:val="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при пользовании табельными (самоходными) плавательными средствами входите в лодку (катер) по одному, во время движения не меняйтесь местами и не садитесь на борт</w:t>
      </w:r>
    </w:p>
    <w:p w:rsidR="00B41FE9" w:rsidRPr="00E62E7F" w:rsidRDefault="00B41FE9" w:rsidP="00B41FE9">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b/>
          <w:bCs/>
          <w:color w:val="000000"/>
          <w:sz w:val="28"/>
          <w:szCs w:val="28"/>
          <w:lang w:eastAsia="ru-RU"/>
        </w:rPr>
        <w:t>ВНИМАНИЕ!</w:t>
      </w:r>
    </w:p>
    <w:p w:rsidR="00B41FE9" w:rsidRPr="00E62E7F" w:rsidRDefault="00B41FE9" w:rsidP="00B41FE9">
      <w:pPr>
        <w:spacing w:after="0" w:line="240" w:lineRule="auto"/>
        <w:rPr>
          <w:rFonts w:ascii="Times New Roman" w:eastAsia="Times New Roman" w:hAnsi="Times New Roman" w:cs="Times New Roman"/>
          <w:color w:val="000000"/>
          <w:sz w:val="28"/>
          <w:szCs w:val="28"/>
          <w:lang w:eastAsia="ru-RU"/>
        </w:rPr>
      </w:pPr>
      <w:r w:rsidRPr="00E62E7F">
        <w:rPr>
          <w:rFonts w:ascii="Times New Roman" w:eastAsia="Times New Roman" w:hAnsi="Times New Roman" w:cs="Times New Roman"/>
          <w:color w:val="000000"/>
          <w:sz w:val="28"/>
          <w:szCs w:val="28"/>
          <w:lang w:eastAsia="ru-RU"/>
        </w:rPr>
        <w:t xml:space="preserve">Если есть возможность, необходимо переехать на время половодья к родственникам, друзьям или знакомым, проживающим вне зоны возможного затопления. При отсутствии такой возможности зарегистрируйтесь на сборном эвакуационном пункте для организации эвакуации. Нетранспортабельные больные, беременные женщины эвакуируются заблаговременно учреждениями здравоохранения. </w:t>
      </w:r>
    </w:p>
    <w:p w:rsidR="00EB5415" w:rsidRPr="00E62E7F" w:rsidRDefault="00EB5415">
      <w:pPr>
        <w:rPr>
          <w:rFonts w:ascii="Times New Roman" w:hAnsi="Times New Roman" w:cs="Times New Roman"/>
          <w:sz w:val="28"/>
          <w:szCs w:val="28"/>
        </w:rPr>
      </w:pPr>
    </w:p>
    <w:sectPr w:rsidR="00EB5415" w:rsidRPr="00E62E7F" w:rsidSect="00EB54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3203"/>
    <w:multiLevelType w:val="multilevel"/>
    <w:tmpl w:val="CF06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781323"/>
    <w:multiLevelType w:val="multilevel"/>
    <w:tmpl w:val="8E421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B75710"/>
    <w:multiLevelType w:val="multilevel"/>
    <w:tmpl w:val="AD14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FD61B8"/>
    <w:multiLevelType w:val="multilevel"/>
    <w:tmpl w:val="51CC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FC7C4D"/>
    <w:multiLevelType w:val="multilevel"/>
    <w:tmpl w:val="E8FE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EC1470"/>
    <w:multiLevelType w:val="multilevel"/>
    <w:tmpl w:val="6C9A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35C6A7C"/>
    <w:multiLevelType w:val="multilevel"/>
    <w:tmpl w:val="B8A2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8CE3CE0"/>
    <w:multiLevelType w:val="multilevel"/>
    <w:tmpl w:val="4806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5"/>
  </w:num>
  <w:num w:numId="5">
    <w:abstractNumId w:val="7"/>
  </w:num>
  <w:num w:numId="6">
    <w:abstractNumId w:val="6"/>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B41FE9"/>
    <w:rsid w:val="003F07B6"/>
    <w:rsid w:val="00711F31"/>
    <w:rsid w:val="00763506"/>
    <w:rsid w:val="00B41FE9"/>
    <w:rsid w:val="00E62E7F"/>
    <w:rsid w:val="00EB54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415"/>
  </w:style>
  <w:style w:type="paragraph" w:styleId="1">
    <w:name w:val="heading 1"/>
    <w:basedOn w:val="a"/>
    <w:link w:val="10"/>
    <w:uiPriority w:val="9"/>
    <w:qFormat/>
    <w:rsid w:val="00B41FE9"/>
    <w:pPr>
      <w:spacing w:before="100" w:beforeAutospacing="1" w:after="100" w:afterAutospacing="1" w:line="240" w:lineRule="auto"/>
      <w:outlineLvl w:val="0"/>
    </w:pPr>
    <w:rPr>
      <w:rFonts w:ascii="Times New Roman" w:eastAsia="Times New Roman" w:hAnsi="Times New Roman" w:cs="Times New Roman"/>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1FE9"/>
    <w:rPr>
      <w:rFonts w:ascii="Times New Roman" w:eastAsia="Times New Roman" w:hAnsi="Times New Roman" w:cs="Times New Roman"/>
      <w:kern w:val="36"/>
      <w:sz w:val="24"/>
      <w:szCs w:val="24"/>
      <w:lang w:eastAsia="ru-RU"/>
    </w:rPr>
  </w:style>
  <w:style w:type="paragraph" w:styleId="a3">
    <w:name w:val="Normal (Web)"/>
    <w:basedOn w:val="a"/>
    <w:uiPriority w:val="99"/>
    <w:semiHidden/>
    <w:unhideWhenUsed/>
    <w:rsid w:val="00B41FE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82620162">
      <w:bodyDiv w:val="1"/>
      <w:marLeft w:val="0"/>
      <w:marRight w:val="0"/>
      <w:marTop w:val="0"/>
      <w:marBottom w:val="0"/>
      <w:divBdr>
        <w:top w:val="none" w:sz="0" w:space="0" w:color="auto"/>
        <w:left w:val="none" w:sz="0" w:space="0" w:color="auto"/>
        <w:bottom w:val="none" w:sz="0" w:space="0" w:color="auto"/>
        <w:right w:val="none" w:sz="0" w:space="0" w:color="auto"/>
      </w:divBdr>
      <w:divsChild>
        <w:div w:id="323437797">
          <w:marLeft w:val="0"/>
          <w:marRight w:val="0"/>
          <w:marTop w:val="0"/>
          <w:marBottom w:val="0"/>
          <w:divBdr>
            <w:top w:val="none" w:sz="0" w:space="0" w:color="auto"/>
            <w:left w:val="none" w:sz="0" w:space="0" w:color="auto"/>
            <w:bottom w:val="none" w:sz="0" w:space="0" w:color="auto"/>
            <w:right w:val="none" w:sz="0" w:space="0" w:color="auto"/>
          </w:divBdr>
          <w:divsChild>
            <w:div w:id="1935698695">
              <w:marLeft w:val="0"/>
              <w:marRight w:val="0"/>
              <w:marTop w:val="0"/>
              <w:marBottom w:val="0"/>
              <w:divBdr>
                <w:top w:val="none" w:sz="0" w:space="0" w:color="auto"/>
                <w:left w:val="none" w:sz="0" w:space="0" w:color="auto"/>
                <w:bottom w:val="none" w:sz="0" w:space="0" w:color="auto"/>
                <w:right w:val="none" w:sz="0" w:space="0" w:color="auto"/>
              </w:divBdr>
              <w:divsChild>
                <w:div w:id="834342309">
                  <w:marLeft w:val="0"/>
                  <w:marRight w:val="0"/>
                  <w:marTop w:val="0"/>
                  <w:marBottom w:val="0"/>
                  <w:divBdr>
                    <w:top w:val="none" w:sz="0" w:space="0" w:color="auto"/>
                    <w:left w:val="none" w:sz="0" w:space="0" w:color="auto"/>
                    <w:bottom w:val="none" w:sz="0" w:space="0" w:color="auto"/>
                    <w:right w:val="none" w:sz="0" w:space="0" w:color="auto"/>
                  </w:divBdr>
                  <w:divsChild>
                    <w:div w:id="183137879">
                      <w:marLeft w:val="0"/>
                      <w:marRight w:val="0"/>
                      <w:marTop w:val="0"/>
                      <w:marBottom w:val="0"/>
                      <w:divBdr>
                        <w:top w:val="none" w:sz="0" w:space="0" w:color="auto"/>
                        <w:left w:val="none" w:sz="0" w:space="0" w:color="auto"/>
                        <w:bottom w:val="none" w:sz="0" w:space="0" w:color="auto"/>
                        <w:right w:val="none" w:sz="0" w:space="0" w:color="auto"/>
                      </w:divBdr>
                    </w:div>
                    <w:div w:id="1246763060">
                      <w:marLeft w:val="0"/>
                      <w:marRight w:val="0"/>
                      <w:marTop w:val="0"/>
                      <w:marBottom w:val="0"/>
                      <w:divBdr>
                        <w:top w:val="none" w:sz="0" w:space="0" w:color="auto"/>
                        <w:left w:val="none" w:sz="0" w:space="0" w:color="auto"/>
                        <w:bottom w:val="none" w:sz="0" w:space="0" w:color="auto"/>
                        <w:right w:val="none" w:sz="0" w:space="0" w:color="auto"/>
                      </w:divBdr>
                    </w:div>
                    <w:div w:id="1453280947">
                      <w:marLeft w:val="0"/>
                      <w:marRight w:val="0"/>
                      <w:marTop w:val="0"/>
                      <w:marBottom w:val="0"/>
                      <w:divBdr>
                        <w:top w:val="none" w:sz="0" w:space="0" w:color="auto"/>
                        <w:left w:val="none" w:sz="0" w:space="0" w:color="auto"/>
                        <w:bottom w:val="none" w:sz="0" w:space="0" w:color="auto"/>
                        <w:right w:val="none" w:sz="0" w:space="0" w:color="auto"/>
                      </w:divBdr>
                    </w:div>
                    <w:div w:id="794908081">
                      <w:marLeft w:val="0"/>
                      <w:marRight w:val="0"/>
                      <w:marTop w:val="0"/>
                      <w:marBottom w:val="0"/>
                      <w:divBdr>
                        <w:top w:val="none" w:sz="0" w:space="0" w:color="auto"/>
                        <w:left w:val="none" w:sz="0" w:space="0" w:color="auto"/>
                        <w:bottom w:val="none" w:sz="0" w:space="0" w:color="auto"/>
                        <w:right w:val="none" w:sz="0" w:space="0" w:color="auto"/>
                      </w:divBdr>
                    </w:div>
                    <w:div w:id="1152480194">
                      <w:marLeft w:val="0"/>
                      <w:marRight w:val="0"/>
                      <w:marTop w:val="0"/>
                      <w:marBottom w:val="0"/>
                      <w:divBdr>
                        <w:top w:val="none" w:sz="0" w:space="0" w:color="auto"/>
                        <w:left w:val="none" w:sz="0" w:space="0" w:color="auto"/>
                        <w:bottom w:val="none" w:sz="0" w:space="0" w:color="auto"/>
                        <w:right w:val="none" w:sz="0" w:space="0" w:color="auto"/>
                      </w:divBdr>
                    </w:div>
                    <w:div w:id="868183139">
                      <w:marLeft w:val="0"/>
                      <w:marRight w:val="0"/>
                      <w:marTop w:val="0"/>
                      <w:marBottom w:val="0"/>
                      <w:divBdr>
                        <w:top w:val="none" w:sz="0" w:space="0" w:color="auto"/>
                        <w:left w:val="none" w:sz="0" w:space="0" w:color="auto"/>
                        <w:bottom w:val="none" w:sz="0" w:space="0" w:color="auto"/>
                        <w:right w:val="none" w:sz="0" w:space="0" w:color="auto"/>
                      </w:divBdr>
                    </w:div>
                    <w:div w:id="307395022">
                      <w:marLeft w:val="0"/>
                      <w:marRight w:val="0"/>
                      <w:marTop w:val="0"/>
                      <w:marBottom w:val="0"/>
                      <w:divBdr>
                        <w:top w:val="none" w:sz="0" w:space="0" w:color="auto"/>
                        <w:left w:val="none" w:sz="0" w:space="0" w:color="auto"/>
                        <w:bottom w:val="none" w:sz="0" w:space="0" w:color="auto"/>
                        <w:right w:val="none" w:sz="0" w:space="0" w:color="auto"/>
                      </w:divBdr>
                    </w:div>
                    <w:div w:id="2964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1489</Words>
  <Characters>8493</Characters>
  <Application>Microsoft Office Word</Application>
  <DocSecurity>0</DocSecurity>
  <Lines>70</Lines>
  <Paragraphs>19</Paragraphs>
  <ScaleCrop>false</ScaleCrop>
  <Company/>
  <LinksUpToDate>false</LinksUpToDate>
  <CharactersWithSpaces>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5</cp:revision>
  <dcterms:created xsi:type="dcterms:W3CDTF">2016-10-18T14:31:00Z</dcterms:created>
  <dcterms:modified xsi:type="dcterms:W3CDTF">2016-10-18T17:32:00Z</dcterms:modified>
</cp:coreProperties>
</file>